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364230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36423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10525/04</w:t>
      </w:r>
      <w:r w:rsidR="006544C4" w:rsidRPr="00AD4F05">
        <w:rPr>
          <w:lang w:val="fr-FR"/>
        </w:rPr>
        <w:br/>
      </w:r>
      <w:r>
        <w:rPr>
          <w:lang w:val="fr-FR"/>
        </w:rPr>
        <w:t>Teresa</w:t>
      </w:r>
      <w:r w:rsidRPr="00AD4F05">
        <w:rPr>
          <w:lang w:val="fr-FR"/>
        </w:rPr>
        <w:t xml:space="preserve"> </w:t>
      </w:r>
      <w:r>
        <w:rPr>
          <w:lang w:val="fr-FR"/>
        </w:rPr>
        <w:t>KORDIAK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411266">
        <w:rPr>
          <w:lang w:val="fr-FR"/>
        </w:rPr>
        <w:t>’</w:t>
      </w:r>
      <w:r>
        <w:rPr>
          <w:lang w:val="fr-FR"/>
        </w:rPr>
        <w:t>Italie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411266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 w:rsidR="00DE4013">
        <w:rPr>
          <w:lang w:val="fr-FR"/>
        </w:rPr>
        <w:t>23 février 2016</w:t>
      </w:r>
      <w:r w:rsidRPr="003029F4">
        <w:rPr>
          <w:lang w:val="fr-FR"/>
        </w:rPr>
        <w:t xml:space="preserve"> en </w:t>
      </w:r>
      <w:r w:rsidRPr="002936FD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364230" w:rsidRPr="003029F4" w:rsidRDefault="00DE4013" w:rsidP="00BE7F6B">
      <w:pPr>
        <w:pStyle w:val="ECHRDecisionBody"/>
        <w:rPr>
          <w:lang w:val="fr-FR"/>
        </w:rPr>
      </w:pPr>
      <w:r w:rsidRPr="00685E84">
        <w:rPr>
          <w:lang w:val="fr-FR"/>
        </w:rPr>
        <w:tab/>
      </w:r>
      <w:r w:rsidRPr="00DE4013">
        <w:rPr>
          <w:lang w:val="fr-FR"/>
        </w:rPr>
        <w:t>Kristina Pardalos,</w:t>
      </w:r>
      <w:r w:rsidRPr="00DE4013">
        <w:rPr>
          <w:i/>
          <w:lang w:val="fr-FR"/>
        </w:rPr>
        <w:t xml:space="preserve"> présidente,</w:t>
      </w:r>
      <w:r w:rsidRPr="00DE4013">
        <w:rPr>
          <w:i/>
          <w:lang w:val="fr-FR"/>
        </w:rPr>
        <w:br/>
      </w:r>
      <w:r w:rsidRPr="00DE4013">
        <w:rPr>
          <w:lang w:val="fr-FR"/>
        </w:rPr>
        <w:tab/>
        <w:t>Paul Mahoney,</w:t>
      </w:r>
      <w:r w:rsidRPr="00DE4013">
        <w:rPr>
          <w:i/>
          <w:lang w:val="fr-FR"/>
        </w:rPr>
        <w:br/>
      </w:r>
      <w:r w:rsidRPr="00DE4013">
        <w:rPr>
          <w:lang w:val="fr-FR"/>
        </w:rPr>
        <w:tab/>
        <w:t>Robert Spano,</w:t>
      </w:r>
      <w:r w:rsidRPr="00DE4013">
        <w:rPr>
          <w:i/>
          <w:lang w:val="fr-FR"/>
        </w:rPr>
        <w:t xml:space="preserve"> juges</w:t>
      </w:r>
      <w:proofErr w:type="gramStart"/>
      <w:r w:rsidRPr="00DE4013">
        <w:rPr>
          <w:i/>
          <w:lang w:val="fr-FR"/>
        </w:rPr>
        <w:t>,</w:t>
      </w:r>
      <w:proofErr w:type="gramEnd"/>
      <w:r w:rsidRPr="00DE4013">
        <w:rPr>
          <w:lang w:val="fr-FR"/>
        </w:rPr>
        <w:br/>
      </w:r>
      <w:r w:rsidR="00364230" w:rsidRPr="003029F4">
        <w:rPr>
          <w:lang w:val="fr-FR"/>
        </w:rPr>
        <w:t xml:space="preserve">et de </w:t>
      </w:r>
      <w:r w:rsidR="00364230">
        <w:rPr>
          <w:lang w:val="fr-FR"/>
        </w:rPr>
        <w:t>André</w:t>
      </w:r>
      <w:r w:rsidR="00364230" w:rsidRPr="00E21176">
        <w:rPr>
          <w:lang w:val="fr-FR"/>
        </w:rPr>
        <w:t xml:space="preserve"> </w:t>
      </w:r>
      <w:r w:rsidR="00364230">
        <w:rPr>
          <w:lang w:val="fr-FR"/>
        </w:rPr>
        <w:t>Wampach</w:t>
      </w:r>
      <w:r w:rsidR="00364230" w:rsidRPr="00E21176">
        <w:rPr>
          <w:lang w:val="fr-FR"/>
        </w:rPr>
        <w:t xml:space="preserve">, </w:t>
      </w:r>
      <w:r w:rsidR="00364230" w:rsidRPr="00E21176">
        <w:rPr>
          <w:i/>
          <w:lang w:val="fr-FR"/>
        </w:rPr>
        <w:t xml:space="preserve">greffier </w:t>
      </w:r>
      <w:r w:rsidR="00364230">
        <w:rPr>
          <w:i/>
          <w:lang w:val="fr-FR"/>
        </w:rPr>
        <w:t xml:space="preserve">adjoint </w:t>
      </w:r>
      <w:r w:rsidR="00364230" w:rsidRPr="00E21176">
        <w:rPr>
          <w:i/>
          <w:iCs/>
          <w:lang w:val="fr-FR"/>
        </w:rPr>
        <w:t>d</w:t>
      </w:r>
      <w:r w:rsidR="00364230" w:rsidRPr="00E21176">
        <w:rPr>
          <w:i/>
          <w:lang w:val="fr-FR"/>
        </w:rPr>
        <w:t>e section</w:t>
      </w:r>
      <w:r w:rsidR="00364230" w:rsidRPr="003029F4">
        <w:rPr>
          <w:i/>
          <w:lang w:val="fr-FR"/>
        </w:rPr>
        <w:t>,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26 février 2004</w:t>
      </w:r>
      <w:r w:rsidRPr="003029F4">
        <w:rPr>
          <w:lang w:val="fr-FR"/>
        </w:rPr>
        <w:t>,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411266">
        <w:rPr>
          <w:lang w:val="fr-FR"/>
        </w:rPr>
        <w:t>’</w:t>
      </w:r>
      <w:r w:rsidRPr="003029F4">
        <w:rPr>
          <w:lang w:val="fr-FR"/>
        </w:rPr>
        <w:t>acceptation d</w:t>
      </w:r>
      <w:r w:rsidR="00411266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411266">
        <w:rPr>
          <w:lang w:val="fr-FR"/>
        </w:rPr>
        <w:t>’</w:t>
      </w:r>
      <w:r w:rsidRPr="003029F4">
        <w:rPr>
          <w:lang w:val="fr-FR"/>
        </w:rPr>
        <w:t>affaire,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364230" w:rsidRPr="003029F4" w:rsidRDefault="00364230" w:rsidP="00BE7F6B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364230" w:rsidRPr="00C95DE5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r>
        <w:rPr>
          <w:lang w:val="fr-FR"/>
        </w:rPr>
        <w:t>Teresa</w:t>
      </w:r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Kordiak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polonaise</w:t>
      </w:r>
      <w:r w:rsidRPr="003029F4">
        <w:rPr>
          <w:lang w:val="fr-FR"/>
        </w:rPr>
        <w:t xml:space="preserve"> née en </w:t>
      </w:r>
      <w:r>
        <w:rPr>
          <w:lang w:val="fr-FR"/>
        </w:rPr>
        <w:t>1957</w:t>
      </w:r>
      <w:r w:rsidRPr="003029F4">
        <w:rPr>
          <w:lang w:val="fr-FR"/>
        </w:rPr>
        <w:t xml:space="preserve"> et résidant à </w:t>
      </w:r>
      <w:r>
        <w:rPr>
          <w:lang w:val="fr-FR"/>
        </w:rPr>
        <w:t>Miastko</w:t>
      </w:r>
      <w:r w:rsidRPr="003029F4">
        <w:rPr>
          <w:lang w:val="fr-FR"/>
        </w:rPr>
        <w:t>.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</w:t>
      </w:r>
      <w:r w:rsidR="00AC54E7">
        <w:rPr>
          <w:lang w:val="fr-FR"/>
        </w:rPr>
        <w:t>,</w:t>
      </w:r>
      <w:r w:rsidRPr="000375DA">
        <w:rPr>
          <w:lang w:val="fr-FR"/>
        </w:rPr>
        <w:t xml:space="preserve"> </w:t>
      </w:r>
      <w:r>
        <w:rPr>
          <w:lang w:val="fr-FR"/>
        </w:rPr>
        <w:t>M</w:t>
      </w:r>
      <w:r w:rsidRPr="00C95DE5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>
        <w:rPr>
          <w:lang w:val="fr-FR"/>
        </w:rPr>
        <w:t xml:space="preserve"> et s</w:t>
      </w:r>
      <w:r w:rsidR="00AC54E7">
        <w:rPr>
          <w:lang w:val="fr-FR"/>
        </w:rPr>
        <w:t>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coagent</w:t>
      </w:r>
      <w:proofErr w:type="spellEnd"/>
      <w:r w:rsidRPr="000375DA">
        <w:rPr>
          <w:lang w:val="fr-FR"/>
        </w:rPr>
        <w:t xml:space="preserve"> </w:t>
      </w:r>
      <w:r>
        <w:rPr>
          <w:lang w:val="fr-FR"/>
        </w:rPr>
        <w:t>M</w:t>
      </w:r>
      <w:r w:rsidRPr="00C95DE5"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0375DA">
        <w:rPr>
          <w:lang w:val="fr-FR"/>
        </w:rPr>
        <w:t>.</w:t>
      </w:r>
    </w:p>
    <w:p w:rsidR="00364230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Invoquant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</w:t>
      </w:r>
      <w:r w:rsidRPr="003029F4">
        <w:rPr>
          <w:lang w:val="fr-FR"/>
        </w:rPr>
        <w:t xml:space="preserve"> </w:t>
      </w:r>
      <w:r>
        <w:rPr>
          <w:lang w:val="fr-FR"/>
        </w:rPr>
        <w:t>5 § 1 et 8</w:t>
      </w:r>
      <w:r w:rsidRPr="003029F4">
        <w:rPr>
          <w:lang w:val="fr-FR"/>
        </w:rPr>
        <w:t xml:space="preserve"> de la Convention, la requérante se plaignait </w:t>
      </w:r>
      <w:r>
        <w:rPr>
          <w:lang w:val="fr-FR"/>
        </w:rPr>
        <w:t xml:space="preserve">en substance </w:t>
      </w:r>
      <w:r w:rsidRPr="00907BDC">
        <w:rPr>
          <w:lang w:val="fr-FR"/>
        </w:rPr>
        <w:t>de l</w:t>
      </w:r>
      <w:r w:rsidR="00411266">
        <w:rPr>
          <w:lang w:val="fr-FR"/>
        </w:rPr>
        <w:t>’</w:t>
      </w:r>
      <w:r w:rsidRPr="00907BDC">
        <w:rPr>
          <w:lang w:val="fr-FR"/>
        </w:rPr>
        <w:t xml:space="preserve">impossibilité de saisir un tribunal et de la durée des procédures en </w:t>
      </w:r>
      <w:r>
        <w:rPr>
          <w:lang w:val="fr-FR"/>
        </w:rPr>
        <w:t>Italie (article 6 § 1 de la Convention)</w:t>
      </w:r>
      <w:r w:rsidRPr="003029F4">
        <w:rPr>
          <w:lang w:val="fr-FR"/>
        </w:rPr>
        <w:t>.</w:t>
      </w:r>
    </w:p>
    <w:p w:rsidR="00364230" w:rsidRDefault="00364230" w:rsidP="00BE7F6B">
      <w:pPr>
        <w:pStyle w:val="ECHRPara"/>
        <w:rPr>
          <w:lang w:val="fr-FR"/>
        </w:rPr>
      </w:pPr>
      <w:proofErr w:type="gramStart"/>
      <w:r w:rsidRPr="003029F4">
        <w:rPr>
          <w:lang w:val="fr-FR"/>
        </w:rPr>
        <w:t xml:space="preserve">Les </w:t>
      </w:r>
      <w:r>
        <w:rPr>
          <w:lang w:val="fr-FR"/>
        </w:rPr>
        <w:t>1</w:t>
      </w:r>
      <w:r w:rsidRPr="00C95DE5">
        <w:rPr>
          <w:vertAlign w:val="superscript"/>
          <w:lang w:val="fr-FR"/>
        </w:rPr>
        <w:t>er</w:t>
      </w:r>
      <w:proofErr w:type="gramEnd"/>
      <w:r>
        <w:rPr>
          <w:lang w:val="fr-FR"/>
        </w:rPr>
        <w:t xml:space="preserve"> et 20 octobre 2015</w:t>
      </w:r>
      <w:r w:rsidRPr="003029F4">
        <w:rPr>
          <w:lang w:val="fr-FR"/>
        </w:rPr>
        <w:t>, la Cour a reçu des déclarations de règlement amiable signées par les parties. Par ces déclarations, le Gouvernement s</w:t>
      </w:r>
      <w:r w:rsidR="00411266">
        <w:rPr>
          <w:lang w:val="fr-FR"/>
        </w:rPr>
        <w:t>’</w:t>
      </w:r>
      <w:r w:rsidRPr="003029F4">
        <w:rPr>
          <w:lang w:val="fr-FR"/>
        </w:rPr>
        <w:t xml:space="preserve">est engagé à verser à la requérante la somme de </w:t>
      </w:r>
      <w:r>
        <w:rPr>
          <w:lang w:val="fr-FR"/>
        </w:rPr>
        <w:t>16 800 EUR</w:t>
      </w:r>
      <w:r w:rsidRPr="003029F4">
        <w:rPr>
          <w:lang w:val="fr-FR"/>
        </w:rPr>
        <w:t xml:space="preserve"> (</w:t>
      </w:r>
      <w:r>
        <w:rPr>
          <w:lang w:val="fr-FR"/>
        </w:rPr>
        <w:t xml:space="preserve">seize mille huit </w:t>
      </w:r>
      <w:r w:rsidRPr="00FA1AC3">
        <w:rPr>
          <w:lang w:val="fr-FR"/>
        </w:rPr>
        <w:t>cents euros</w:t>
      </w:r>
      <w:r w:rsidRPr="003029F4">
        <w:rPr>
          <w:lang w:val="fr-FR"/>
        </w:rPr>
        <w:t>) et la requérante a renoncé à toute autre prétention à l</w:t>
      </w:r>
      <w:r w:rsidR="00411266">
        <w:rPr>
          <w:lang w:val="fr-FR"/>
        </w:rPr>
        <w:t>’</w:t>
      </w:r>
      <w:r w:rsidRPr="003029F4">
        <w:rPr>
          <w:lang w:val="fr-FR"/>
        </w:rPr>
        <w:t>encontre de l</w:t>
      </w:r>
      <w:r w:rsidR="00411266">
        <w:rPr>
          <w:lang w:val="fr-FR"/>
        </w:rPr>
        <w:t>’</w:t>
      </w:r>
      <w:r>
        <w:rPr>
          <w:lang w:val="fr-FR"/>
        </w:rPr>
        <w:t>Italie</w:t>
      </w:r>
      <w:r w:rsidRPr="003029F4">
        <w:rPr>
          <w:lang w:val="fr-FR"/>
        </w:rPr>
        <w:t xml:space="preserve"> à propos des faits à l</w:t>
      </w:r>
      <w:r w:rsidR="00411266">
        <w:rPr>
          <w:lang w:val="fr-FR"/>
        </w:rPr>
        <w:t>’</w:t>
      </w:r>
      <w:r w:rsidRPr="003029F4">
        <w:rPr>
          <w:lang w:val="fr-FR"/>
        </w:rPr>
        <w:t xml:space="preserve">origine de sa requête. Ladite somme couvrira tout préjudice moral ainsi que les frais et dépens, </w:t>
      </w:r>
      <w:r w:rsidRPr="00127141">
        <w:rPr>
          <w:lang w:val="fr-FR"/>
        </w:rPr>
        <w:t>plus tout montant pouvant être dû à titre d</w:t>
      </w:r>
      <w:r w:rsidR="00411266">
        <w:rPr>
          <w:lang w:val="fr-FR"/>
        </w:rPr>
        <w:t>’</w:t>
      </w:r>
      <w:r w:rsidRPr="00127141">
        <w:rPr>
          <w:lang w:val="fr-FR"/>
        </w:rPr>
        <w:t>impôt par l</w:t>
      </w:r>
      <w:r>
        <w:rPr>
          <w:lang w:val="fr-FR"/>
        </w:rPr>
        <w:t>a</w:t>
      </w:r>
      <w:r w:rsidRPr="00127141">
        <w:rPr>
          <w:lang w:val="fr-FR"/>
        </w:rPr>
        <w:t xml:space="preserve"> requérante</w:t>
      </w:r>
      <w:r>
        <w:rPr>
          <w:lang w:val="fr-FR"/>
        </w:rPr>
        <w:t>. Elle</w:t>
      </w:r>
      <w:r w:rsidRPr="003029F4">
        <w:rPr>
          <w:lang w:val="fr-FR"/>
        </w:rPr>
        <w:t xml:space="preserve"> sera convertie en </w:t>
      </w:r>
      <w:r>
        <w:rPr>
          <w:lang w:val="fr-FR"/>
        </w:rPr>
        <w:t>zlotys</w:t>
      </w:r>
      <w:r w:rsidRPr="003029F4">
        <w:rPr>
          <w:lang w:val="fr-FR"/>
        </w:rPr>
        <w:t xml:space="preserve"> au taux a</w:t>
      </w:r>
      <w:r>
        <w:rPr>
          <w:lang w:val="fr-FR"/>
        </w:rPr>
        <w:t>pplicable à la date du paiement et</w:t>
      </w:r>
      <w:r w:rsidRPr="003029F4">
        <w:rPr>
          <w:lang w:val="fr-FR"/>
        </w:rPr>
        <w:t xml:space="preserve"> versée dans les trois mois suivant la date de la notification de la décision de la Cour.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lastRenderedPageBreak/>
        <w:t>À défaut de règlement dans ledit délai, le Gouvernement s</w:t>
      </w:r>
      <w:r w:rsidR="00411266">
        <w:rPr>
          <w:lang w:val="fr-FR"/>
        </w:rPr>
        <w:t>’</w:t>
      </w:r>
      <w:r w:rsidRPr="003029F4">
        <w:rPr>
          <w:lang w:val="fr-FR"/>
        </w:rPr>
        <w:t>engage à verser, à compter de l</w:t>
      </w:r>
      <w:r w:rsidR="00411266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411266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411266">
        <w:rPr>
          <w:lang w:val="fr-FR"/>
        </w:rPr>
        <w:t>’</w:t>
      </w:r>
      <w:r w:rsidRPr="003029F4">
        <w:rPr>
          <w:lang w:val="fr-FR"/>
        </w:rPr>
        <w:t>affaire.</w:t>
      </w:r>
    </w:p>
    <w:p w:rsidR="00364230" w:rsidRPr="003029F4" w:rsidRDefault="00364230" w:rsidP="00BE7F6B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364230" w:rsidRPr="003029F4" w:rsidRDefault="00364230" w:rsidP="00BE7F6B">
      <w:pPr>
        <w:pStyle w:val="ECHRPara"/>
        <w:rPr>
          <w:lang w:val="fr-FR"/>
        </w:rPr>
      </w:pPr>
      <w:r w:rsidRPr="003029F4">
        <w:rPr>
          <w:lang w:val="fr-FR"/>
        </w:rPr>
        <w:t>La Cour prend acte du règlement amiable auquel sont parvenues les parties. Elle estime que celui-ci s</w:t>
      </w:r>
      <w:r w:rsidR="00411266">
        <w:rPr>
          <w:lang w:val="fr-FR"/>
        </w:rPr>
        <w:t>’</w:t>
      </w:r>
      <w:r w:rsidRPr="003029F4">
        <w:rPr>
          <w:lang w:val="fr-FR"/>
        </w:rPr>
        <w:t>inspire du respect des droits de l</w:t>
      </w:r>
      <w:r w:rsidR="00411266">
        <w:rPr>
          <w:lang w:val="fr-FR"/>
        </w:rPr>
        <w:t>’</w:t>
      </w:r>
      <w:r w:rsidRPr="003029F4">
        <w:rPr>
          <w:lang w:val="fr-FR"/>
        </w:rPr>
        <w:t>homme tels que les reconnaissent la Convention et ses protocoles et n</w:t>
      </w:r>
      <w:r w:rsidR="00411266">
        <w:rPr>
          <w:lang w:val="fr-FR"/>
        </w:rPr>
        <w:t>’</w:t>
      </w:r>
      <w:r w:rsidRPr="003029F4">
        <w:rPr>
          <w:lang w:val="fr-FR"/>
        </w:rPr>
        <w:t>aperçoit par ailleurs aucun motif justifiant de poursuivre l</w:t>
      </w:r>
      <w:r w:rsidR="00411266">
        <w:rPr>
          <w:lang w:val="fr-FR"/>
        </w:rPr>
        <w:t>’</w:t>
      </w:r>
      <w:r w:rsidRPr="003029F4">
        <w:rPr>
          <w:lang w:val="fr-FR"/>
        </w:rPr>
        <w:t>examen de la requête. En conséquence, il convient de rayer l</w:t>
      </w:r>
      <w:r w:rsidR="00411266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364230" w:rsidRPr="003029F4" w:rsidRDefault="00364230" w:rsidP="00BE7F6B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411266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364230" w:rsidRPr="003029F4" w:rsidRDefault="00364230" w:rsidP="00BE7F6B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411266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E32B6C" w:rsidRPr="00E32B6C" w:rsidRDefault="00F40988" w:rsidP="00E32B6C">
      <w:pPr>
        <w:pStyle w:val="JuParaLast"/>
        <w:rPr>
          <w:lang w:val="fr-FR"/>
        </w:rPr>
      </w:pPr>
      <w:r w:rsidRPr="00AD4F05">
        <w:rPr>
          <w:lang w:val="fr-FR"/>
        </w:rPr>
        <w:t xml:space="preserve">Fait en français puis communiqué par écrit le </w:t>
      </w:r>
      <w:r w:rsidR="00364230">
        <w:rPr>
          <w:lang w:val="fr-FR"/>
        </w:rPr>
        <w:t>17 mars 2016</w:t>
      </w:r>
      <w:r w:rsidRPr="00AD4F05">
        <w:rPr>
          <w:lang w:val="fr-FR"/>
        </w:rPr>
        <w:t>.</w:t>
      </w:r>
    </w:p>
    <w:p w:rsidR="006F19B0" w:rsidRPr="00AD4F05" w:rsidRDefault="00E32B6C" w:rsidP="00BA6B9B">
      <w:pPr>
        <w:pStyle w:val="JuSigned"/>
        <w:tabs>
          <w:tab w:val="clear" w:pos="851"/>
          <w:tab w:val="clear" w:pos="6407"/>
          <w:tab w:val="center" w:pos="1134"/>
          <w:tab w:val="center" w:pos="6521"/>
        </w:tabs>
        <w:rPr>
          <w:lang w:val="fr-FR"/>
        </w:rPr>
      </w:pPr>
      <w:r w:rsidRPr="00E32B6C">
        <w:rPr>
          <w:lang w:val="fr-FR"/>
        </w:rPr>
        <w:tab/>
      </w:r>
      <w:r w:rsidRPr="00E32B6C">
        <w:rPr>
          <w:szCs w:val="24"/>
          <w:lang w:val="fr-FR"/>
        </w:rPr>
        <w:t>André Wampach</w:t>
      </w:r>
      <w:r w:rsidRPr="00E32B6C">
        <w:rPr>
          <w:szCs w:val="24"/>
          <w:lang w:val="fr-FR"/>
        </w:rPr>
        <w:tab/>
        <w:t>Kristina Pardalos</w:t>
      </w:r>
      <w:r w:rsidRPr="00E32B6C">
        <w:rPr>
          <w:szCs w:val="24"/>
          <w:lang w:val="fr-FR"/>
        </w:rPr>
        <w:br/>
      </w:r>
      <w:r w:rsidRPr="00E32B6C">
        <w:rPr>
          <w:szCs w:val="24"/>
          <w:lang w:val="fr-FR"/>
        </w:rPr>
        <w:tab/>
        <w:t>Greffier adjoint</w:t>
      </w:r>
      <w:r w:rsidRPr="00E32B6C">
        <w:rPr>
          <w:szCs w:val="24"/>
          <w:lang w:val="fr-FR"/>
        </w:rPr>
        <w:tab/>
        <w:t>Présidente</w:t>
      </w:r>
    </w:p>
    <w:sectPr w:rsidR="006F19B0" w:rsidRPr="00AD4F05" w:rsidSect="00685E84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127" w:right="2274" w:bottom="1843" w:left="2274" w:header="1560" w:footer="3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87" w:rsidRDefault="002D2D87" w:rsidP="006544C4">
      <w:r>
        <w:separator/>
      </w:r>
    </w:p>
  </w:endnote>
  <w:endnote w:type="continuationSeparator" w:id="0">
    <w:p w:rsidR="002D2D87" w:rsidRDefault="002D2D87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30" w:rsidRPr="00150BFA" w:rsidRDefault="0036423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311F7A6" wp14:editId="235661B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87" w:rsidRDefault="002D2D87" w:rsidP="006544C4">
      <w:r>
        <w:separator/>
      </w:r>
    </w:p>
  </w:footnote>
  <w:footnote w:type="continuationSeparator" w:id="0">
    <w:p w:rsidR="002D2D87" w:rsidRDefault="002D2D87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64230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731D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KORDIAK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364230">
      <w:rPr>
        <w:lang w:val="en-GB"/>
      </w:rPr>
      <w:t>KORDIAK c. ITALIE</w:t>
    </w:r>
    <w:r w:rsidRPr="000D527F">
      <w:rPr>
        <w:lang w:val="en-GB"/>
      </w:rPr>
      <w:tab/>
    </w:r>
    <w:r w:rsidR="00364230">
      <w:rPr>
        <w:rStyle w:val="Numeropagina"/>
        <w:lang w:val="en-GB"/>
      </w:rPr>
      <w:fldChar w:fldCharType="begin"/>
    </w:r>
    <w:r w:rsidR="00364230">
      <w:rPr>
        <w:rStyle w:val="Numeropagina"/>
        <w:lang w:val="en-GB"/>
      </w:rPr>
      <w:instrText xml:space="preserve"> PAGE </w:instrText>
    </w:r>
    <w:r w:rsidR="00364230">
      <w:rPr>
        <w:rStyle w:val="Numeropagina"/>
        <w:lang w:val="en-GB"/>
      </w:rPr>
      <w:fldChar w:fldCharType="separate"/>
    </w:r>
    <w:r w:rsidR="00E32B6C">
      <w:rPr>
        <w:rStyle w:val="Numeropagina"/>
        <w:noProof/>
        <w:lang w:val="en-GB"/>
      </w:rPr>
      <w:t>3</w:t>
    </w:r>
    <w:r w:rsidR="0036423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30" w:rsidRPr="00A45145" w:rsidRDefault="0036423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9E8C767" wp14:editId="0236885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D2D87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36423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2D87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64230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08E6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126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85E84"/>
    <w:rsid w:val="00691270"/>
    <w:rsid w:val="00694BA8"/>
    <w:rsid w:val="006A037C"/>
    <w:rsid w:val="006A36F4"/>
    <w:rsid w:val="006A406F"/>
    <w:rsid w:val="006A5D3A"/>
    <w:rsid w:val="006C23D4"/>
    <w:rsid w:val="006C7BB0"/>
    <w:rsid w:val="006D28D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731D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094A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54E7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6B9B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013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2B6C"/>
    <w:rsid w:val="00E36C71"/>
    <w:rsid w:val="00E3761A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BE33-CEDB-4043-B52B-F98ACDA3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5F4CA-EE2A-4DD3-BCDE-FD704CAB9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7018-B5F5-474C-A163-4FFAF7ABA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861CC-A0BE-4D4E-B898-B6657798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2016-04-19T15:07:00Z</dcterms:created>
  <dcterms:modified xsi:type="dcterms:W3CDTF">2016-04-19T15:07:00Z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10525/04</vt:lpwstr>
  </property>
  <property fmtid="{D5CDD505-2E9C-101B-9397-08002B2CF9AE}" pid="4" name="CASEID">
    <vt:lpwstr>295516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